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04CA" w14:textId="77777777" w:rsidR="000A7807" w:rsidRPr="000A7807" w:rsidRDefault="000A7807" w:rsidP="000A780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0A780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463/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9623</w:t>
      </w:r>
      <w:r w:rsidRPr="000A780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C77AB7F" w14:textId="77777777" w:rsidR="000A7807" w:rsidRPr="000A7807" w:rsidRDefault="000A7807" w:rsidP="000A780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0A780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5FB198D" w14:textId="77777777" w:rsidR="000A7807" w:rsidRPr="000A7807" w:rsidRDefault="000A7807" w:rsidP="000A78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A780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D101E13" w14:textId="77777777" w:rsidR="000A7807" w:rsidRDefault="000A7807" w:rsidP="000A78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0A7807">
        <w:rPr>
          <w:rFonts w:ascii="Arial" w:eastAsia="Times New Roman" w:hAnsi="Arial" w:cs="Times New Roman"/>
          <w:sz w:val="24"/>
          <w:szCs w:val="24"/>
          <w:lang w:eastAsia="pl-PL"/>
        </w:rPr>
        <w:t>z dnia 20 lutego 2023 r.</w:t>
      </w:r>
      <w:bookmarkEnd w:id="0"/>
    </w:p>
    <w:p w14:paraId="2E5E8F74" w14:textId="77777777" w:rsidR="000A7807" w:rsidRPr="000A7807" w:rsidRDefault="000A7807" w:rsidP="000A7807">
      <w:pPr>
        <w:spacing w:after="0" w:line="240" w:lineRule="auto"/>
        <w:jc w:val="center"/>
        <w:rPr>
          <w:rStyle w:val="normalchar"/>
          <w:rFonts w:ascii="Arial" w:eastAsia="Times New Roman" w:hAnsi="Arial" w:cs="Times New Roman"/>
          <w:sz w:val="24"/>
          <w:szCs w:val="24"/>
          <w:lang w:eastAsia="pl-PL"/>
        </w:rPr>
      </w:pPr>
    </w:p>
    <w:p w14:paraId="7CB212BA" w14:textId="77777777" w:rsidR="009D759F" w:rsidRPr="00C6731C" w:rsidRDefault="009D759F" w:rsidP="009D759F">
      <w:pPr>
        <w:spacing w:after="480"/>
        <w:jc w:val="center"/>
        <w:rPr>
          <w:rFonts w:ascii="Arial" w:hAnsi="Arial" w:cs="Arial"/>
          <w:b/>
          <w:sz w:val="23"/>
          <w:szCs w:val="23"/>
          <w:lang w:eastAsia="pl-PL"/>
        </w:rPr>
      </w:pPr>
      <w:r w:rsidRPr="005A7AE8">
        <w:rPr>
          <w:rStyle w:val="normalchar"/>
          <w:rFonts w:ascii="Arial" w:hAnsi="Arial" w:cs="Arial"/>
          <w:b/>
          <w:bCs/>
          <w:sz w:val="23"/>
          <w:szCs w:val="23"/>
        </w:rPr>
        <w:t>w sprawie powołania Komisji konkursowej do opiniowania ofert złożonych  </w:t>
      </w:r>
      <w:r w:rsidRPr="005A7AE8">
        <w:rPr>
          <w:rStyle w:val="normalchar"/>
          <w:rFonts w:ascii="Arial" w:hAnsi="Arial" w:cs="Arial"/>
          <w:b/>
          <w:bCs/>
          <w:sz w:val="23"/>
          <w:szCs w:val="23"/>
        </w:rPr>
        <w:br/>
        <w:t xml:space="preserve">w ramach 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t xml:space="preserve">otwartego konkursu ofert na realizację zadań publicznych Województwa Podkarpackiego w zakresie upowszechniania kultury fizycznej 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br/>
        <w:t>w 202</w:t>
      </w:r>
      <w:r w:rsidR="00285B0B">
        <w:rPr>
          <w:rFonts w:ascii="Arial" w:hAnsi="Arial" w:cs="Arial"/>
          <w:b/>
          <w:sz w:val="23"/>
          <w:szCs w:val="23"/>
          <w:lang w:eastAsia="pl-PL"/>
        </w:rPr>
        <w:t>3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t xml:space="preserve"> r. – </w:t>
      </w:r>
      <w:r w:rsidR="00285B0B">
        <w:rPr>
          <w:rFonts w:ascii="Arial" w:hAnsi="Arial" w:cs="Arial"/>
          <w:b/>
          <w:sz w:val="23"/>
          <w:szCs w:val="23"/>
        </w:rPr>
        <w:t>Organizacja imprez sportowych</w:t>
      </w:r>
    </w:p>
    <w:p w14:paraId="5685759C" w14:textId="77777777" w:rsidR="009D759F" w:rsidRPr="00C6731C" w:rsidRDefault="009D759F" w:rsidP="009D759F">
      <w:pPr>
        <w:spacing w:after="360"/>
        <w:jc w:val="both"/>
        <w:rPr>
          <w:rStyle w:val="normalchar"/>
        </w:rPr>
      </w:pPr>
      <w:r w:rsidRPr="00053326">
        <w:rPr>
          <w:rStyle w:val="normalchar"/>
          <w:rFonts w:ascii="Arial" w:hAnsi="Arial" w:cs="Arial"/>
          <w:sz w:val="23"/>
          <w:szCs w:val="23"/>
        </w:rPr>
        <w:t>Na podstawie art. 41 ust. 1 ustawy z dnia 5 czerwca 1998 r. o samorządzie województwa (Dz. U. z 202</w:t>
      </w:r>
      <w:r w:rsidR="00B131F8"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poz.</w:t>
      </w:r>
      <w:r w:rsidR="00B131F8">
        <w:rPr>
          <w:rStyle w:val="normalchar"/>
          <w:rFonts w:ascii="Arial" w:hAnsi="Arial" w:cs="Arial"/>
          <w:sz w:val="23"/>
          <w:szCs w:val="23"/>
        </w:rPr>
        <w:t xml:space="preserve"> </w:t>
      </w:r>
      <w:r w:rsidR="00A21008">
        <w:rPr>
          <w:rStyle w:val="normalchar"/>
          <w:rFonts w:ascii="Arial" w:hAnsi="Arial" w:cs="Arial"/>
          <w:sz w:val="23"/>
          <w:szCs w:val="23"/>
        </w:rPr>
        <w:t xml:space="preserve">2094 </w:t>
      </w:r>
      <w:proofErr w:type="spellStart"/>
      <w:r w:rsidR="00A21008">
        <w:rPr>
          <w:rStyle w:val="normalchar"/>
          <w:rFonts w:ascii="Arial" w:hAnsi="Arial" w:cs="Arial"/>
          <w:sz w:val="23"/>
          <w:szCs w:val="23"/>
        </w:rPr>
        <w:t>t.j</w:t>
      </w:r>
      <w:proofErr w:type="spellEnd"/>
      <w:r w:rsidR="00A21008">
        <w:rPr>
          <w:rStyle w:val="normalchar"/>
          <w:rFonts w:ascii="Arial" w:hAnsi="Arial" w:cs="Arial"/>
          <w:sz w:val="23"/>
          <w:szCs w:val="23"/>
        </w:rPr>
        <w:t>.</w:t>
      </w:r>
      <w:r w:rsidRPr="00053326">
        <w:rPr>
          <w:rStyle w:val="normalchar"/>
          <w:rFonts w:ascii="Arial" w:hAnsi="Arial" w:cs="Arial"/>
          <w:sz w:val="23"/>
          <w:szCs w:val="23"/>
        </w:rPr>
        <w:t>), art. 15 ust. 2a-2f ustawy z dnia z dnia 24 kwietnia 2003 r. o działalności pożytku publicznego i o wolontariacie (Dz. U. z 202</w:t>
      </w:r>
      <w:r w:rsidR="001B61C7"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r., poz. </w:t>
      </w:r>
      <w:r w:rsidR="001B61C7">
        <w:rPr>
          <w:rStyle w:val="normalchar"/>
          <w:rFonts w:ascii="Arial" w:hAnsi="Arial" w:cs="Arial"/>
          <w:sz w:val="23"/>
          <w:szCs w:val="23"/>
        </w:rPr>
        <w:t xml:space="preserve">1327 z </w:t>
      </w:r>
      <w:proofErr w:type="spellStart"/>
      <w:r w:rsidR="001B61C7">
        <w:rPr>
          <w:rStyle w:val="normalchar"/>
          <w:rFonts w:ascii="Arial" w:hAnsi="Arial" w:cs="Arial"/>
          <w:sz w:val="23"/>
          <w:szCs w:val="23"/>
        </w:rPr>
        <w:t>późn</w:t>
      </w:r>
      <w:proofErr w:type="spellEnd"/>
      <w:r w:rsidR="001B61C7">
        <w:rPr>
          <w:rStyle w:val="normalchar"/>
          <w:rFonts w:ascii="Arial" w:hAnsi="Arial" w:cs="Arial"/>
          <w:sz w:val="23"/>
          <w:szCs w:val="23"/>
        </w:rPr>
        <w:t>. zm.</w:t>
      </w:r>
      <w:r w:rsidRPr="00053326">
        <w:rPr>
          <w:rStyle w:val="normalchar"/>
          <w:rFonts w:ascii="Arial" w:hAnsi="Arial" w:cs="Arial"/>
          <w:sz w:val="23"/>
          <w:szCs w:val="23"/>
        </w:rPr>
        <w:t>), a także zgodnie z Rozdziałem XIII Programu współpracy samorządu Województwa Podkarpackiego z organizacjami pozarządowymi i innymi podmiotami prowadzącymi działalność pożytku publicznego na rok 202</w:t>
      </w:r>
      <w:r w:rsidR="001B61C7"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stanowiącego załącznik do Uchwały Nr </w:t>
      </w:r>
      <w:r w:rsidR="001B61C7">
        <w:rPr>
          <w:rStyle w:val="normalchar"/>
          <w:rFonts w:ascii="Arial" w:hAnsi="Arial" w:cs="Arial"/>
          <w:sz w:val="23"/>
          <w:szCs w:val="23"/>
        </w:rPr>
        <w:t>LVI</w:t>
      </w:r>
      <w:r w:rsidRPr="00053326">
        <w:rPr>
          <w:rStyle w:val="normalchar"/>
          <w:rFonts w:ascii="Arial" w:hAnsi="Arial" w:cs="Arial"/>
          <w:sz w:val="23"/>
          <w:szCs w:val="23"/>
        </w:rPr>
        <w:t>/</w:t>
      </w:r>
      <w:r w:rsidR="001B61C7">
        <w:rPr>
          <w:rStyle w:val="normalchar"/>
          <w:rFonts w:ascii="Arial" w:hAnsi="Arial" w:cs="Arial"/>
          <w:sz w:val="23"/>
          <w:szCs w:val="23"/>
        </w:rPr>
        <w:t>968</w:t>
      </w:r>
      <w:r w:rsidRPr="00053326">
        <w:rPr>
          <w:rStyle w:val="normalchar"/>
          <w:rFonts w:ascii="Arial" w:hAnsi="Arial" w:cs="Arial"/>
          <w:sz w:val="23"/>
          <w:szCs w:val="23"/>
        </w:rPr>
        <w:t>/2</w:t>
      </w:r>
      <w:r w:rsidR="001B61C7"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 Sejmiku Województwa Podkarpackiego z dnia 2</w:t>
      </w:r>
      <w:r w:rsidR="001B61C7">
        <w:rPr>
          <w:rStyle w:val="normalchar"/>
          <w:rFonts w:ascii="Arial" w:hAnsi="Arial" w:cs="Arial"/>
          <w:sz w:val="23"/>
          <w:szCs w:val="23"/>
        </w:rPr>
        <w:t>8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</w:t>
      </w:r>
      <w:r w:rsidR="001B61C7">
        <w:rPr>
          <w:rStyle w:val="normalchar"/>
          <w:rFonts w:ascii="Arial" w:hAnsi="Arial" w:cs="Arial"/>
          <w:sz w:val="23"/>
          <w:szCs w:val="23"/>
        </w:rPr>
        <w:t>grudnia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202</w:t>
      </w:r>
      <w:r w:rsidR="001B61C7"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</w:t>
      </w:r>
      <w:r w:rsidRPr="00053326">
        <w:rPr>
          <w:rStyle w:val="normalchar"/>
          <w:rFonts w:ascii="Arial" w:hAnsi="Arial" w:cs="Arial"/>
          <w:sz w:val="23"/>
          <w:szCs w:val="23"/>
        </w:rPr>
        <w:br/>
        <w:t xml:space="preserve">w sprawie Programu współpracy Samorządu Województwa Podkarpackiego </w:t>
      </w:r>
      <w:r w:rsidRPr="00053326">
        <w:rPr>
          <w:rStyle w:val="normalchar"/>
          <w:rFonts w:ascii="Arial" w:hAnsi="Arial" w:cs="Arial"/>
          <w:sz w:val="23"/>
          <w:szCs w:val="23"/>
        </w:rPr>
        <w:br/>
        <w:t>z organizacjami pozarządowymi i innymi podmiotami prowadzącymi działalność pożytku publicznego na rok 202</w:t>
      </w:r>
      <w:r w:rsidR="001B61C7"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>, zwanego dalej „Programem”,</w:t>
      </w:r>
    </w:p>
    <w:p w14:paraId="58FDCE3E" w14:textId="77777777" w:rsidR="009D759F" w:rsidRPr="00053326" w:rsidRDefault="009D759F" w:rsidP="009D759F">
      <w:pPr>
        <w:spacing w:after="0"/>
        <w:jc w:val="center"/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Zarząd Województwa Podkarpackiego w Rzeszowie</w:t>
      </w:r>
    </w:p>
    <w:p w14:paraId="1BDE01EF" w14:textId="77777777" w:rsidR="009D759F" w:rsidRPr="00C37A66" w:rsidRDefault="009D759F" w:rsidP="009D759F">
      <w:pPr>
        <w:spacing w:after="0"/>
        <w:jc w:val="center"/>
        <w:rPr>
          <w:rStyle w:val="normalchar"/>
        </w:rPr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uchwala, co następuje</w:t>
      </w:r>
    </w:p>
    <w:p w14:paraId="2EFCE665" w14:textId="77777777" w:rsidR="009D759F" w:rsidRPr="00C6731C" w:rsidRDefault="009D759F" w:rsidP="00266EC7">
      <w:pPr>
        <w:pStyle w:val="Nagwek2"/>
        <w:jc w:val="center"/>
      </w:pPr>
      <w:r w:rsidRPr="00AE1D3B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371F8FDA" w14:textId="77777777" w:rsidR="009D759F" w:rsidRDefault="009D759F" w:rsidP="009D759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4C6E4C">
        <w:rPr>
          <w:rStyle w:val="list0020paragraphchar"/>
          <w:rFonts w:ascii="Arial" w:hAnsi="Arial" w:cs="Arial"/>
          <w:sz w:val="23"/>
          <w:szCs w:val="23"/>
        </w:rPr>
        <w:t xml:space="preserve">Powołuje się Komisję konkursową w celu opiniowania ofert złożonych w ramach </w:t>
      </w:r>
      <w:r w:rsidRPr="004C6E4C">
        <w:rPr>
          <w:rFonts w:ascii="Arial" w:eastAsia="Times New Roman" w:hAnsi="Arial" w:cs="Arial"/>
          <w:sz w:val="23"/>
          <w:szCs w:val="23"/>
          <w:lang w:eastAsia="pl-PL"/>
        </w:rPr>
        <w:t>otwartego konkursu ofert na realizację zada</w:t>
      </w:r>
      <w:r w:rsidR="001B61C7">
        <w:rPr>
          <w:rFonts w:ascii="Arial" w:eastAsia="Times New Roman" w:hAnsi="Arial" w:cs="Arial"/>
          <w:sz w:val="23"/>
          <w:szCs w:val="23"/>
          <w:lang w:eastAsia="pl-PL"/>
        </w:rPr>
        <w:t>ń</w:t>
      </w:r>
      <w:r w:rsidRPr="004C6E4C">
        <w:rPr>
          <w:rFonts w:ascii="Arial" w:eastAsia="Times New Roman" w:hAnsi="Arial" w:cs="Arial"/>
          <w:sz w:val="23"/>
          <w:szCs w:val="23"/>
          <w:lang w:eastAsia="pl-PL"/>
        </w:rPr>
        <w:t xml:space="preserve"> publiczn</w:t>
      </w:r>
      <w:r w:rsidR="001B61C7">
        <w:rPr>
          <w:rFonts w:ascii="Arial" w:eastAsia="Times New Roman" w:hAnsi="Arial" w:cs="Arial"/>
          <w:sz w:val="23"/>
          <w:szCs w:val="23"/>
          <w:lang w:eastAsia="pl-PL"/>
        </w:rPr>
        <w:t>ych</w:t>
      </w:r>
      <w:r w:rsidRPr="004C6E4C">
        <w:rPr>
          <w:rFonts w:ascii="Arial" w:eastAsia="Times New Roman" w:hAnsi="Arial" w:cs="Arial"/>
          <w:sz w:val="23"/>
          <w:szCs w:val="23"/>
          <w:lang w:eastAsia="pl-PL"/>
        </w:rPr>
        <w:t xml:space="preserve"> Województwa Podkarpackiego w zakresie upowszechniania kultury fizycznej w 202</w:t>
      </w:r>
      <w:r w:rsidR="001B61C7"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Pr="004C6E4C">
        <w:rPr>
          <w:rFonts w:ascii="Arial" w:eastAsia="Times New Roman" w:hAnsi="Arial" w:cs="Arial"/>
          <w:sz w:val="23"/>
          <w:szCs w:val="23"/>
          <w:lang w:eastAsia="pl-PL"/>
        </w:rPr>
        <w:t xml:space="preserve"> r. – </w:t>
      </w:r>
      <w:r w:rsidR="001B61C7">
        <w:rPr>
          <w:rFonts w:ascii="Arial" w:hAnsi="Arial" w:cs="Arial"/>
          <w:bCs/>
          <w:sz w:val="23"/>
          <w:szCs w:val="23"/>
        </w:rPr>
        <w:t>Organizacja imprez sportowych</w:t>
      </w:r>
      <w:r w:rsidRPr="004C6E4C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Pr="004C6E4C">
        <w:rPr>
          <w:rStyle w:val="list0020paragraphchar"/>
          <w:rFonts w:ascii="Arial" w:hAnsi="Arial" w:cs="Arial"/>
          <w:sz w:val="23"/>
          <w:szCs w:val="23"/>
        </w:rPr>
        <w:t xml:space="preserve">ogłoszonego uchwałą Nr </w:t>
      </w:r>
      <w:r w:rsidR="001B61C7">
        <w:rPr>
          <w:rFonts w:ascii="Arial" w:hAnsi="Arial" w:cs="Arial"/>
          <w:sz w:val="23"/>
          <w:szCs w:val="23"/>
        </w:rPr>
        <w:t>456</w:t>
      </w:r>
      <w:r w:rsidRPr="004C6E4C">
        <w:rPr>
          <w:rFonts w:ascii="Arial" w:hAnsi="Arial" w:cs="Arial"/>
          <w:sz w:val="23"/>
          <w:szCs w:val="23"/>
        </w:rPr>
        <w:t>/</w:t>
      </w:r>
      <w:r w:rsidR="001B61C7">
        <w:rPr>
          <w:rFonts w:ascii="Arial" w:hAnsi="Arial" w:cs="Arial"/>
          <w:sz w:val="23"/>
          <w:szCs w:val="23"/>
        </w:rPr>
        <w:t>9442</w:t>
      </w:r>
      <w:r w:rsidRPr="004C6E4C">
        <w:rPr>
          <w:rFonts w:ascii="Arial" w:hAnsi="Arial" w:cs="Arial"/>
          <w:sz w:val="23"/>
          <w:szCs w:val="23"/>
        </w:rPr>
        <w:t>/2</w:t>
      </w:r>
      <w:r w:rsidR="001B61C7">
        <w:rPr>
          <w:rFonts w:ascii="Arial" w:hAnsi="Arial" w:cs="Arial"/>
          <w:sz w:val="23"/>
          <w:szCs w:val="23"/>
        </w:rPr>
        <w:t>3</w:t>
      </w:r>
      <w:r w:rsidRPr="004C6E4C">
        <w:rPr>
          <w:rFonts w:ascii="Arial" w:hAnsi="Arial" w:cs="Arial"/>
          <w:sz w:val="23"/>
          <w:szCs w:val="23"/>
        </w:rPr>
        <w:t xml:space="preserve"> Zarządu Województwa Podkarpackiego w Rzeszowie z dnia </w:t>
      </w:r>
      <w:r w:rsidR="001B61C7">
        <w:rPr>
          <w:rFonts w:ascii="Arial" w:hAnsi="Arial" w:cs="Arial"/>
          <w:sz w:val="23"/>
          <w:szCs w:val="23"/>
        </w:rPr>
        <w:t>24</w:t>
      </w:r>
      <w:r w:rsidRPr="004C6E4C">
        <w:rPr>
          <w:rFonts w:ascii="Arial" w:hAnsi="Arial" w:cs="Arial"/>
          <w:sz w:val="23"/>
          <w:szCs w:val="23"/>
        </w:rPr>
        <w:t xml:space="preserve"> stycznia 202</w:t>
      </w:r>
      <w:r w:rsidR="001B61C7">
        <w:rPr>
          <w:rFonts w:ascii="Arial" w:hAnsi="Arial" w:cs="Arial"/>
          <w:sz w:val="23"/>
          <w:szCs w:val="23"/>
        </w:rPr>
        <w:t>3</w:t>
      </w:r>
      <w:r w:rsidRPr="004C6E4C">
        <w:rPr>
          <w:rFonts w:ascii="Arial" w:hAnsi="Arial" w:cs="Arial"/>
          <w:sz w:val="23"/>
          <w:szCs w:val="23"/>
        </w:rPr>
        <w:t xml:space="preserve"> r. w sprawie ogłoszenia </w:t>
      </w:r>
      <w:r>
        <w:rPr>
          <w:rFonts w:ascii="Arial" w:hAnsi="Arial" w:cs="Arial"/>
          <w:sz w:val="23"/>
          <w:szCs w:val="23"/>
        </w:rPr>
        <w:br/>
      </w:r>
      <w:r w:rsidRPr="004C6E4C">
        <w:rPr>
          <w:rFonts w:ascii="Arial" w:hAnsi="Arial" w:cs="Arial"/>
          <w:sz w:val="23"/>
          <w:szCs w:val="23"/>
        </w:rPr>
        <w:t>o otwartym konkursie ofert na realizację zada</w:t>
      </w:r>
      <w:r w:rsidR="001B61C7">
        <w:rPr>
          <w:rFonts w:ascii="Arial" w:hAnsi="Arial" w:cs="Arial"/>
          <w:sz w:val="23"/>
          <w:szCs w:val="23"/>
        </w:rPr>
        <w:t>ń</w:t>
      </w:r>
      <w:r w:rsidRPr="004C6E4C">
        <w:rPr>
          <w:rFonts w:ascii="Arial" w:hAnsi="Arial" w:cs="Arial"/>
          <w:sz w:val="23"/>
          <w:szCs w:val="23"/>
        </w:rPr>
        <w:t xml:space="preserve"> publiczn</w:t>
      </w:r>
      <w:r w:rsidR="001B61C7">
        <w:rPr>
          <w:rFonts w:ascii="Arial" w:hAnsi="Arial" w:cs="Arial"/>
          <w:sz w:val="23"/>
          <w:szCs w:val="23"/>
        </w:rPr>
        <w:t>ych</w:t>
      </w:r>
      <w:r w:rsidRPr="004C6E4C">
        <w:rPr>
          <w:rFonts w:ascii="Arial" w:hAnsi="Arial" w:cs="Arial"/>
          <w:sz w:val="23"/>
          <w:szCs w:val="23"/>
        </w:rPr>
        <w:t xml:space="preserve"> Województwa Podkarpackiego w zakresie upowszechniania kultury fizycznej w 202</w:t>
      </w:r>
      <w:r w:rsidR="001B61C7">
        <w:rPr>
          <w:rFonts w:ascii="Arial" w:hAnsi="Arial" w:cs="Arial"/>
          <w:sz w:val="23"/>
          <w:szCs w:val="23"/>
        </w:rPr>
        <w:t>3</w:t>
      </w:r>
      <w:r w:rsidRPr="004C6E4C">
        <w:rPr>
          <w:rFonts w:ascii="Arial" w:hAnsi="Arial" w:cs="Arial"/>
          <w:sz w:val="23"/>
          <w:szCs w:val="23"/>
        </w:rPr>
        <w:t xml:space="preserve"> r – </w:t>
      </w:r>
      <w:r w:rsidR="001B61C7">
        <w:rPr>
          <w:rFonts w:ascii="Arial" w:hAnsi="Arial" w:cs="Arial"/>
          <w:sz w:val="23"/>
          <w:szCs w:val="23"/>
        </w:rPr>
        <w:t>Organizacja imprez sportowych.</w:t>
      </w:r>
    </w:p>
    <w:p w14:paraId="50DE6BE5" w14:textId="77777777" w:rsidR="009D759F" w:rsidRPr="004C6E4C" w:rsidRDefault="009D759F" w:rsidP="009D759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4C6E4C">
        <w:rPr>
          <w:rStyle w:val="list0020paragraphchar"/>
          <w:rFonts w:ascii="Arial" w:hAnsi="Arial" w:cs="Arial"/>
          <w:sz w:val="23"/>
          <w:szCs w:val="23"/>
        </w:rPr>
        <w:t>Ustala się następujący skład Komisji konkursowej:</w:t>
      </w:r>
    </w:p>
    <w:p w14:paraId="7FDE17E3" w14:textId="77777777" w:rsidR="009D759F" w:rsidRDefault="009D759F" w:rsidP="009D759F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Barbara Pelczar-Białek – Dyrektor Departamentu Edukacji, Nauki i Sportu – przewodnicząca Komisji,</w:t>
      </w:r>
    </w:p>
    <w:p w14:paraId="06476EA8" w14:textId="77777777" w:rsidR="009D759F" w:rsidRDefault="009D759F" w:rsidP="009D759F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 w:rsidRPr="00AF499B">
        <w:rPr>
          <w:rStyle w:val="list0020paragraphchar"/>
          <w:rFonts w:ascii="Arial" w:hAnsi="Arial" w:cs="Arial"/>
          <w:sz w:val="23"/>
          <w:szCs w:val="23"/>
        </w:rPr>
        <w:t>Waldemar Szumny</w:t>
      </w:r>
      <w:r>
        <w:rPr>
          <w:rStyle w:val="list0020paragraphchar"/>
          <w:rFonts w:ascii="Arial" w:hAnsi="Arial" w:cs="Arial"/>
          <w:sz w:val="23"/>
          <w:szCs w:val="23"/>
        </w:rPr>
        <w:t xml:space="preserve"> – główny specjalista w Kancelarii Zarządu Urzędu Marszałkowskiego Województwa Podkarpackiego w Rzeszowie – członek Komisji,</w:t>
      </w:r>
    </w:p>
    <w:p w14:paraId="7D6CDB00" w14:textId="77777777" w:rsidR="009D759F" w:rsidRDefault="009D759F" w:rsidP="009D759F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Mariusz Barnaś – przedstawiciel organizacji pozarządowych - członek Komisji,</w:t>
      </w:r>
    </w:p>
    <w:p w14:paraId="541A8323" w14:textId="77777777" w:rsidR="00051B8A" w:rsidRDefault="00051B8A" w:rsidP="00051B8A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</w:rPr>
      </w:pPr>
      <w:r>
        <w:rPr>
          <w:rStyle w:val="list0020paragraphchar"/>
          <w:rFonts w:ascii="Arial" w:hAnsi="Arial" w:cs="Arial"/>
          <w:sz w:val="23"/>
          <w:szCs w:val="23"/>
        </w:rPr>
        <w:t>Hubert Sobiczewski</w:t>
      </w:r>
      <w:r w:rsidR="009D759F">
        <w:rPr>
          <w:rStyle w:val="list0020paragraphchar"/>
          <w:rFonts w:ascii="Arial" w:hAnsi="Arial" w:cs="Arial"/>
          <w:sz w:val="23"/>
          <w:szCs w:val="23"/>
        </w:rPr>
        <w:t xml:space="preserve"> – </w:t>
      </w:r>
      <w:r>
        <w:rPr>
          <w:rStyle w:val="list0020paragraphchar"/>
          <w:rFonts w:ascii="Arial" w:hAnsi="Arial" w:cs="Arial"/>
          <w:sz w:val="23"/>
          <w:szCs w:val="23"/>
        </w:rPr>
        <w:t>przedstawiciel organizacji pozarządowych - członek Komisji,</w:t>
      </w:r>
    </w:p>
    <w:p w14:paraId="1825C489" w14:textId="77777777" w:rsidR="00051B8A" w:rsidRPr="00051B8A" w:rsidRDefault="00051B8A" w:rsidP="00051B8A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</w:rPr>
      </w:pPr>
      <w:r>
        <w:rPr>
          <w:rStyle w:val="list0020paragraphchar"/>
          <w:rFonts w:ascii="Arial" w:hAnsi="Arial" w:cs="Arial"/>
          <w:sz w:val="23"/>
          <w:szCs w:val="23"/>
        </w:rPr>
        <w:t>Krystyna Leśniak-</w:t>
      </w:r>
      <w:proofErr w:type="spellStart"/>
      <w:r>
        <w:rPr>
          <w:rStyle w:val="list0020paragraphchar"/>
          <w:rFonts w:ascii="Arial" w:hAnsi="Arial" w:cs="Arial"/>
          <w:sz w:val="23"/>
          <w:szCs w:val="23"/>
        </w:rPr>
        <w:t>Moczuk</w:t>
      </w:r>
      <w:proofErr w:type="spellEnd"/>
      <w:r>
        <w:rPr>
          <w:rStyle w:val="list0020paragraphchar"/>
          <w:rFonts w:ascii="Arial" w:hAnsi="Arial" w:cs="Arial"/>
          <w:sz w:val="23"/>
          <w:szCs w:val="23"/>
        </w:rPr>
        <w:t xml:space="preserve"> - przedstawiciel organizacji pozarządowych - członek Komisji,</w:t>
      </w:r>
    </w:p>
    <w:p w14:paraId="7BF1880B" w14:textId="77777777" w:rsidR="00051B8A" w:rsidRPr="00051B8A" w:rsidRDefault="00051B8A" w:rsidP="00051B8A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  <w:rFonts w:ascii="Arial" w:hAnsi="Arial" w:cs="Arial"/>
          <w:sz w:val="23"/>
          <w:szCs w:val="23"/>
        </w:rPr>
      </w:pPr>
      <w:r w:rsidRPr="00051B8A">
        <w:rPr>
          <w:rStyle w:val="list0020paragraphchar"/>
          <w:rFonts w:ascii="Arial" w:hAnsi="Arial" w:cs="Arial"/>
          <w:sz w:val="23"/>
          <w:szCs w:val="23"/>
        </w:rPr>
        <w:t>Barbara Dudek – kierownik Oddziału sportu w Departamencie Edukacji, Nauki i</w:t>
      </w:r>
      <w:r>
        <w:rPr>
          <w:rStyle w:val="list0020paragraphchar"/>
          <w:rFonts w:ascii="Arial" w:hAnsi="Arial" w:cs="Arial"/>
          <w:sz w:val="23"/>
          <w:szCs w:val="23"/>
        </w:rPr>
        <w:t> </w:t>
      </w:r>
      <w:r w:rsidRPr="00051B8A">
        <w:rPr>
          <w:rStyle w:val="list0020paragraphchar"/>
          <w:rFonts w:ascii="Arial" w:hAnsi="Arial" w:cs="Arial"/>
          <w:sz w:val="23"/>
          <w:szCs w:val="23"/>
        </w:rPr>
        <w:t>Sportu – członek Komisji,</w:t>
      </w:r>
    </w:p>
    <w:p w14:paraId="7BFD0AC0" w14:textId="77777777" w:rsidR="009D759F" w:rsidRDefault="009D759F" w:rsidP="009D759F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</w:rPr>
      </w:pPr>
      <w:r>
        <w:rPr>
          <w:rStyle w:val="list0020paragraphchar"/>
          <w:rFonts w:ascii="Arial" w:hAnsi="Arial" w:cs="Arial"/>
          <w:sz w:val="23"/>
          <w:szCs w:val="23"/>
        </w:rPr>
        <w:t>Justyna Urban – inspektor w Oddziale sportu Departamentu Edukacji, Nauki i Sportu – członek Komisji.</w:t>
      </w:r>
    </w:p>
    <w:p w14:paraId="35925239" w14:textId="77777777" w:rsidR="009D759F" w:rsidRPr="00341748" w:rsidRDefault="009D759F" w:rsidP="009D759F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lastRenderedPageBreak/>
        <w:t xml:space="preserve">Komisja pracuje zgodnie z zapisami </w:t>
      </w:r>
      <w:r w:rsidRPr="00601B96">
        <w:rPr>
          <w:rStyle w:val="list0020paragraphchar"/>
          <w:rFonts w:ascii="Arial" w:hAnsi="Arial" w:cs="Arial"/>
          <w:sz w:val="23"/>
          <w:szCs w:val="23"/>
        </w:rPr>
        <w:t xml:space="preserve">§ </w:t>
      </w:r>
      <w:r w:rsidRPr="00C203EF">
        <w:rPr>
          <w:rStyle w:val="list0020paragraphchar"/>
          <w:rFonts w:ascii="Arial" w:hAnsi="Arial" w:cs="Arial"/>
          <w:sz w:val="23"/>
          <w:szCs w:val="23"/>
        </w:rPr>
        <w:t>24</w:t>
      </w:r>
      <w:r w:rsidRPr="00601B96">
        <w:rPr>
          <w:rStyle w:val="list0020paragraphchar"/>
          <w:rFonts w:ascii="Arial" w:hAnsi="Arial" w:cs="Arial"/>
          <w:sz w:val="23"/>
          <w:szCs w:val="23"/>
        </w:rPr>
        <w:t>-28 Programu</w:t>
      </w:r>
      <w:r>
        <w:rPr>
          <w:rStyle w:val="list0020paragraphchar"/>
          <w:rFonts w:ascii="Arial" w:hAnsi="Arial" w:cs="Arial"/>
          <w:sz w:val="23"/>
          <w:szCs w:val="23"/>
        </w:rPr>
        <w:t xml:space="preserve"> oraz </w:t>
      </w:r>
      <w:r w:rsidR="00651720">
        <w:rPr>
          <w:rStyle w:val="list0020paragraphchar"/>
          <w:rFonts w:ascii="Arial" w:hAnsi="Arial" w:cs="Arial"/>
          <w:sz w:val="23"/>
          <w:szCs w:val="23"/>
        </w:rPr>
        <w:t>§</w:t>
      </w:r>
      <w:r>
        <w:rPr>
          <w:rStyle w:val="list0020paragraphchar"/>
          <w:rFonts w:ascii="Arial" w:hAnsi="Arial" w:cs="Arial"/>
          <w:sz w:val="23"/>
          <w:szCs w:val="23"/>
        </w:rPr>
        <w:t xml:space="preserve"> </w:t>
      </w:r>
      <w:r w:rsidR="00651720">
        <w:rPr>
          <w:rStyle w:val="list0020paragraphchar"/>
          <w:rFonts w:ascii="Arial" w:hAnsi="Arial" w:cs="Arial"/>
          <w:sz w:val="23"/>
          <w:szCs w:val="23"/>
        </w:rPr>
        <w:t xml:space="preserve">6 </w:t>
      </w:r>
      <w:r w:rsidRPr="000B0009">
        <w:rPr>
          <w:rStyle w:val="list0020paragraphchar"/>
          <w:rFonts w:ascii="Arial" w:hAnsi="Arial" w:cs="Arial"/>
          <w:sz w:val="23"/>
          <w:szCs w:val="23"/>
        </w:rPr>
        <w:t>ogłoszenia</w:t>
      </w:r>
      <w:r>
        <w:rPr>
          <w:rStyle w:val="list0020paragraphchar"/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otwartego konkursu ofert na realizację zadań publicznych Województwa Podkarpackiego w</w:t>
      </w:r>
      <w:r w:rsidR="00651720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zakresie upowszechniania kultury fizycznej w 202</w:t>
      </w:r>
      <w:r w:rsidR="00651720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 xml:space="preserve"> r. - </w:t>
      </w:r>
      <w:r w:rsidRPr="00E94CDA">
        <w:rPr>
          <w:rFonts w:ascii="Arial" w:hAnsi="Arial" w:cs="Arial"/>
          <w:bCs/>
          <w:sz w:val="23"/>
          <w:szCs w:val="23"/>
        </w:rPr>
        <w:t>Organizacja imprez sportowych</w:t>
      </w:r>
      <w:r>
        <w:rPr>
          <w:rFonts w:ascii="Arial" w:hAnsi="Arial" w:cs="Arial"/>
          <w:bCs/>
          <w:sz w:val="23"/>
          <w:szCs w:val="23"/>
        </w:rPr>
        <w:t>,</w:t>
      </w:r>
      <w:r w:rsidRPr="00341748">
        <w:rPr>
          <w:rFonts w:ascii="Arial" w:hAnsi="Arial" w:cs="Arial"/>
          <w:sz w:val="23"/>
          <w:szCs w:val="23"/>
        </w:rPr>
        <w:t xml:space="preserve"> </w:t>
      </w:r>
      <w:r w:rsidRPr="00341748">
        <w:rPr>
          <w:rStyle w:val="list0020paragraphchar"/>
          <w:rFonts w:ascii="Arial" w:hAnsi="Arial" w:cs="Arial"/>
          <w:sz w:val="23"/>
          <w:szCs w:val="23"/>
        </w:rPr>
        <w:t>stanowiącego załącznik do uchwały, o której mowa w ust. 1.</w:t>
      </w:r>
    </w:p>
    <w:p w14:paraId="496932E4" w14:textId="77777777" w:rsidR="009D759F" w:rsidRPr="00053326" w:rsidRDefault="009D759F" w:rsidP="00266EC7">
      <w:pPr>
        <w:pStyle w:val="Nagwek2"/>
        <w:jc w:val="center"/>
      </w:pPr>
      <w:r w:rsidRPr="00053326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2</w:t>
      </w:r>
    </w:p>
    <w:p w14:paraId="63D23B07" w14:textId="77777777" w:rsidR="009D759F" w:rsidRDefault="009D759F" w:rsidP="009D759F">
      <w:pPr>
        <w:pStyle w:val="Normalny1"/>
        <w:spacing w:after="0" w:afterAutospacing="0" w:line="220" w:lineRule="atLeast"/>
        <w:jc w:val="both"/>
        <w:rPr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14:paraId="132F7275" w14:textId="77777777" w:rsidR="009D759F" w:rsidRPr="00053326" w:rsidRDefault="009D759F" w:rsidP="00266EC7">
      <w:pPr>
        <w:pStyle w:val="Nagwek2"/>
        <w:jc w:val="center"/>
      </w:pPr>
      <w:r w:rsidRPr="00053326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3</w:t>
      </w:r>
    </w:p>
    <w:p w14:paraId="1E46B019" w14:textId="6806E539" w:rsidR="009D759F" w:rsidRDefault="009D759F" w:rsidP="009D759F">
      <w:pPr>
        <w:pStyle w:val="Normalny1"/>
        <w:spacing w:before="240" w:beforeAutospacing="0" w:after="0" w:afterAutospacing="0" w:line="260" w:lineRule="atLeast"/>
        <w:rPr>
          <w:rStyle w:val="normalchar"/>
          <w:rFonts w:ascii="Arial" w:hAnsi="Arial" w:cs="Arial"/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>Uchwała wchodzi w życie z dniem podjęcia.</w:t>
      </w:r>
    </w:p>
    <w:p w14:paraId="6B94B4CA" w14:textId="42E8979A" w:rsidR="00C71C79" w:rsidRDefault="00C71C79" w:rsidP="009D759F">
      <w:pPr>
        <w:pStyle w:val="Normalny1"/>
        <w:spacing w:before="240" w:beforeAutospacing="0" w:after="0" w:afterAutospacing="0" w:line="260" w:lineRule="atLeast"/>
        <w:rPr>
          <w:rStyle w:val="normalchar"/>
          <w:rFonts w:ascii="Arial" w:hAnsi="Arial" w:cs="Arial"/>
          <w:sz w:val="23"/>
          <w:szCs w:val="23"/>
        </w:rPr>
      </w:pPr>
    </w:p>
    <w:p w14:paraId="36CA438B" w14:textId="77777777" w:rsidR="00C71C79" w:rsidRPr="008B0DA5" w:rsidRDefault="00C71C79" w:rsidP="00C71C79">
      <w:pPr>
        <w:spacing w:after="0"/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88E0E7B" w14:textId="77777777" w:rsidR="00C71C79" w:rsidRPr="008B0DA5" w:rsidRDefault="00C71C79" w:rsidP="00C71C79">
      <w:pPr>
        <w:spacing w:after="0"/>
        <w:rPr>
          <w:rFonts w:ascii="Arial" w:eastAsiaTheme="minorEastAsia" w:hAnsi="Arial" w:cs="Arial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00CD046" w14:textId="77777777" w:rsidR="00C71C79" w:rsidRDefault="00C71C79" w:rsidP="009D759F">
      <w:pPr>
        <w:pStyle w:val="Normalny1"/>
        <w:spacing w:before="240" w:beforeAutospacing="0" w:after="0" w:afterAutospacing="0" w:line="260" w:lineRule="atLeast"/>
        <w:rPr>
          <w:sz w:val="23"/>
          <w:szCs w:val="23"/>
        </w:rPr>
      </w:pPr>
    </w:p>
    <w:sectPr w:rsidR="00C7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F7B"/>
    <w:multiLevelType w:val="hybridMultilevel"/>
    <w:tmpl w:val="D11CD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EF9"/>
    <w:multiLevelType w:val="hybridMultilevel"/>
    <w:tmpl w:val="7780C6F0"/>
    <w:lvl w:ilvl="0" w:tplc="919488F4">
      <w:start w:val="1"/>
      <w:numFmt w:val="decimal"/>
      <w:lvlText w:val="%1)"/>
      <w:lvlJc w:val="left"/>
      <w:pPr>
        <w:ind w:left="99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num w:numId="1" w16cid:durableId="637104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7640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9F"/>
    <w:rsid w:val="00051B8A"/>
    <w:rsid w:val="000A7807"/>
    <w:rsid w:val="001B61C7"/>
    <w:rsid w:val="00266EC7"/>
    <w:rsid w:val="00285B0B"/>
    <w:rsid w:val="003A44D5"/>
    <w:rsid w:val="00497AB2"/>
    <w:rsid w:val="005A26DA"/>
    <w:rsid w:val="00651720"/>
    <w:rsid w:val="007472AB"/>
    <w:rsid w:val="009D759F"/>
    <w:rsid w:val="009E359C"/>
    <w:rsid w:val="00A21008"/>
    <w:rsid w:val="00B131F8"/>
    <w:rsid w:val="00C71C79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4466"/>
  <w15:chartTrackingRefBased/>
  <w15:docId w15:val="{6E12EE04-BFB3-47A0-B5AC-DCD0281E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9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D7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D759F"/>
    <w:pPr>
      <w:ind w:left="720"/>
      <w:contextualSpacing/>
    </w:pPr>
  </w:style>
  <w:style w:type="paragraph" w:customStyle="1" w:styleId="Normalny1">
    <w:name w:val="Normalny1"/>
    <w:basedOn w:val="Normalny"/>
    <w:uiPriority w:val="99"/>
    <w:semiHidden/>
    <w:rsid w:val="009D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0020paragraph">
    <w:name w:val="list_0020paragraph"/>
    <w:basedOn w:val="Normalny"/>
    <w:uiPriority w:val="99"/>
    <w:semiHidden/>
    <w:rsid w:val="009D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9D759F"/>
  </w:style>
  <w:style w:type="character" w:customStyle="1" w:styleId="list0020paragraphchar">
    <w:name w:val="list_0020paragraph__char"/>
    <w:basedOn w:val="Domylnaczcionkaakapitu"/>
    <w:rsid w:val="009D759F"/>
  </w:style>
  <w:style w:type="character" w:customStyle="1" w:styleId="Nagwek2Znak">
    <w:name w:val="Nagłówek 2 Znak"/>
    <w:basedOn w:val="Domylnaczcionkaakapitu"/>
    <w:link w:val="Nagwek2"/>
    <w:uiPriority w:val="9"/>
    <w:rsid w:val="00266E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powołania Komisji konkursowej do opiniowania ofert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463_9623_23</dc:title>
  <dc:subject/>
  <dc:creator>Urban Justyna</dc:creator>
  <cp:keywords/>
  <dc:description/>
  <cp:lastModifiedBy>.</cp:lastModifiedBy>
  <cp:revision>5</cp:revision>
  <cp:lastPrinted>2023-02-21T08:43:00Z</cp:lastPrinted>
  <dcterms:created xsi:type="dcterms:W3CDTF">2023-02-17T07:34:00Z</dcterms:created>
  <dcterms:modified xsi:type="dcterms:W3CDTF">2023-02-28T12:26:00Z</dcterms:modified>
</cp:coreProperties>
</file>